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Kitten Foster Care Tracking Form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Comprehensive daily log and medical tracking record for foster parents and shelter coordinators.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Overview &amp; General Information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Foster Parent Name: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Phone Number: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Shelter / Rescue Contact: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Emergency Phone: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Litter / ID Name: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0.0" w:type="dxa"/>
              <w:left w:w="120.0" w:type="dxa"/>
              <w:bottom w:w="9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90" w:before="9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Date Intake / Foster Start: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______________________</w:t>
            </w:r>
          </w:p>
        </w:tc>
      </w:tr>
    </w:tbl>
    <w:p w:rsidR="00000000" w:rsidDel="00000000" w:rsidP="00000000" w:rsidRDefault="00000000" w:rsidRPr="00000000" w14:paraId="0000000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Kitten Profile Summary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2"/>
        <w:tblW w:w="9360.000000000002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1337.1428571428573"/>
        <w:gridCol w:w="1337.1428571428573"/>
        <w:gridCol w:w="1337.1428571428573"/>
        <w:gridCol w:w="1337.1428571428573"/>
        <w:gridCol w:w="1337.1428571428573"/>
        <w:gridCol w:w="1337.1428571428573"/>
        <w:gridCol w:w="1337.1428571428573"/>
        <w:tblGridChange w:id="0">
          <w:tblGrid>
            <w:gridCol w:w="1337.1428571428573"/>
            <w:gridCol w:w="1337.1428571428573"/>
            <w:gridCol w:w="1337.1428571428573"/>
            <w:gridCol w:w="1337.1428571428573"/>
            <w:gridCol w:w="1337.1428571428573"/>
            <w:gridCol w:w="1337.1428571428573"/>
            <w:gridCol w:w="1337.142857142857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Kitten ID / Color Tag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Name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Sex (M/F)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Estimated Age / DOB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Color / Markings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Intake Weight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Target Target / Weaning Status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#1 - ____________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 ] Bottle [ ] Gruel [ ] Wet [ ] Dry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#2 - ____________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 ] Bottle [ ] Gruel [ ] Wet [ ] Dry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#3 - ____________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 ] Bottle [ ] Gruel [ ] Wet [ ] Dry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#4 - ____________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 ] Bottle [ ] Gruel [ ] Wet [ ] Dry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#5 - ____________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 ] Bottle [ ] Gruel [ ] Wet [ ] Dry</w:t>
            </w:r>
          </w:p>
        </w:tc>
      </w:tr>
    </w:tbl>
    <w:p w:rsidR="00000000" w:rsidDel="00000000" w:rsidP="00000000" w:rsidRDefault="00000000" w:rsidRPr="00000000" w14:paraId="0000003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Daily Weight &amp; Feeding Log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rPr>
          <w:i w:val="1"/>
          <w:i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i w:val="1"/>
          <w:iCs w:val="1"/>
          <w:rtl w:val="0"/>
        </w:rPr>
        <w:t xml:space="preserve">Weigh kittens daily at the same time (preferably in the morning before feeding). Note weight gain in grams or ounces.</w:t>
      </w:r>
    </w:p>
    <w:tbl>
      <w:tblPr>
        <w:tblStyle w:val="Table3"/>
        <w:tblW w:w="9360.0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  <w:tblGridChange w:id="0">
          <w:tblGrid>
            <w:gridCol w:w="1040"/>
            <w:gridCol w:w="1040"/>
            <w:gridCol w:w="1040"/>
            <w:gridCol w:w="1040"/>
            <w:gridCol w:w="1040"/>
            <w:gridCol w:w="1040"/>
            <w:gridCol w:w="1040"/>
            <w:gridCol w:w="1040"/>
            <w:gridCol w:w="10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Date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Kitten ID / Name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AM Weight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PM Weight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Net +/-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Food Type / Amount Eaten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Stool (Normal/Soft/Diarrhea)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Pee (Y/N)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Notes / Energy Level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__/__/26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__/__/26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__/__/26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__/__/26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__/__/26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__/__/26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__/__/26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4. Medical Treatments &amp; Deworming Tracker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Kitten Name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Medication / Vaccine / Dewormer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Dosage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Date Administered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Next Due Date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rtl w:val="0"/>
              </w:rPr>
              <w:t xml:space="preserve">Administered By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FVRCP #1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FVRCP #2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Pyrantel / Dewormer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Ponazuril / Coccidia prevention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Flea Treatment (Capstar/Revolution)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Microchip # ______________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5. Behavioral &amp; Socialization Milestones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Check off as each kitten achieves these key developmental milestones: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Eyes Open / Ears Unfolded:</w:t>
      </w:r>
      <w:r w:rsidDel="00000000" w:rsidR="00000000" w:rsidRPr="00000000">
        <w:rPr>
          <w:rtl w:val="0"/>
        </w:rPr>
        <w:t xml:space="preserve"> Normal around 7-14 days.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Litter Box Awareness:</w:t>
      </w:r>
      <w:r w:rsidDel="00000000" w:rsidR="00000000" w:rsidRPr="00000000">
        <w:rPr>
          <w:rtl w:val="0"/>
        </w:rPr>
        <w:t xml:space="preserve"> Introducing shallow box around 3-4 weeks.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Weaning Initiation:</w:t>
      </w:r>
      <w:r w:rsidDel="00000000" w:rsidR="00000000" w:rsidRPr="00000000">
        <w:rPr>
          <w:rtl w:val="0"/>
        </w:rPr>
        <w:t xml:space="preserve"> Lapping gruel from dish around 4 weeks.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Socialization Routine:</w:t>
      </w:r>
      <w:r w:rsidDel="00000000" w:rsidR="00000000" w:rsidRPr="00000000">
        <w:rPr>
          <w:rtl w:val="0"/>
        </w:rPr>
        <w:t xml:space="preserve"> Handling paws, ears, body daily; exposing to gentle household noises.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Spay/Neuter Weight Milestone:</w:t>
      </w:r>
      <w:r w:rsidDel="00000000" w:rsidR="00000000" w:rsidRPr="00000000">
        <w:rPr>
          <w:rtl w:val="0"/>
        </w:rPr>
        <w:t xml:space="preserve"> Reaching 2.0 lbs (approx. 900g) for surgery readiness.</w:t>
      </w:r>
    </w:p>
    <w:p w:rsidR="00000000" w:rsidDel="00000000" w:rsidP="00000000" w:rsidRDefault="00000000" w:rsidRPr="00000000" w14:paraId="000000B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6. Medical Red Flags Checklist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Contact shelter medical staff immediately if any of the following occur:</w:t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lineRule="auto"/>
        <w:rPr/>
      </w:pPr>
      <w:r w:rsidDel="00000000" w:rsidR="00000000" w:rsidRPr="00000000">
        <w:rPr>
          <w:rtl w:val="0"/>
        </w:rPr>
        <w:t xml:space="preserve">[ ] Weight loss over 24 hours or failure to gain weight for 48 hours</w:t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Rule="auto"/>
        <w:rPr/>
      </w:pPr>
      <w:r w:rsidDel="00000000" w:rsidR="00000000" w:rsidRPr="00000000">
        <w:rPr>
          <w:rtl w:val="0"/>
        </w:rPr>
        <w:t xml:space="preserve">[ ] Lethargy, weak cry, or unresponsive behavior</w:t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Rule="auto"/>
        <w:rPr/>
      </w:pPr>
      <w:r w:rsidDel="00000000" w:rsidR="00000000" w:rsidRPr="00000000">
        <w:rPr>
          <w:rtl w:val="0"/>
        </w:rPr>
        <w:t xml:space="preserve">[ ] Diarrhea lasting more than 2 feedings or watery/bloody stool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Rule="auto"/>
        <w:rPr/>
      </w:pPr>
      <w:r w:rsidDel="00000000" w:rsidR="00000000" w:rsidRPr="00000000">
        <w:rPr>
          <w:rtl w:val="0"/>
        </w:rPr>
        <w:t xml:space="preserve">[ ] Upper Respiratory Symptoms (sneezing, eye discharge, congested breathing)</w:t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Rule="auto"/>
        <w:rPr/>
      </w:pPr>
      <w:r w:rsidDel="00000000" w:rsidR="00000000" w:rsidRPr="00000000">
        <w:rPr>
          <w:rtl w:val="0"/>
        </w:rPr>
        <w:t xml:space="preserve">[ ] Vomiting or refusal to eat for more than 1 feeding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Rule="auto"/>
        <w:rPr/>
      </w:pPr>
      <w:r w:rsidDel="00000000" w:rsidR="00000000" w:rsidRPr="00000000">
        <w:rPr>
          <w:rtl w:val="0"/>
        </w:rPr>
        <w:t xml:space="preserve">[ ] Fleas, pale gums, or body temperature below 99°F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22222"/>
        <w:sz w:val="22"/>
        <w:szCs w:val="22"/>
      </w:rPr>
    </w:rPrDefault>
    <w:pPrDefault>
      <w:pPr>
        <w:widowControl w:val="0"/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Rule="auto"/>
    </w:pPr>
    <w:rPr>
      <w:b w:val="1"/>
      <w:bCs w:val="1"/>
      <w:i w:val="0"/>
      <w:iCs w:val="0"/>
      <w:color w:val="1a365d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360" w:lineRule="auto"/>
    </w:pPr>
    <w:rPr>
      <w:b w:val="1"/>
      <w:bCs w:val="1"/>
      <w:i w:val="0"/>
      <w:iCs w:val="0"/>
      <w:color w:val="2b6cb0"/>
      <w:sz w:val="32"/>
      <w:szCs w:val="32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Rule="auto"/>
    </w:pPr>
    <w:rPr>
      <w:b w:val="1"/>
      <w:bCs w:val="1"/>
      <w:i w:val="0"/>
      <w:iCs w:val="0"/>
      <w:color w:val="2d3748"/>
      <w:sz w:val="24"/>
      <w:szCs w:val="24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